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jc w:val="center"/>
        <w:rPr/>
      </w:pPr>
      <w:r w:rsidDel="00000000" w:rsidR="00000000" w:rsidRPr="00000000">
        <w:rPr>
          <w:rtl w:val="0"/>
        </w:rPr>
        <w:t xml:space="preserve">TP1 RESEAU</w:t>
      </w:r>
    </w:p>
    <w:p w:rsidR="00000000" w:rsidDel="00000000" w:rsidP="00000000" w:rsidRDefault="00000000" w:rsidRPr="00000000" w14:paraId="00000001">
      <w:pPr>
        <w:contextualSpacing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contextualSpacing w:val="0"/>
        <w:jc w:val="both"/>
        <w:rPr/>
      </w:pPr>
      <w:r w:rsidDel="00000000" w:rsidR="00000000" w:rsidRPr="00000000">
        <w:rPr>
          <w:rtl w:val="0"/>
        </w:rPr>
        <w:t xml:space="preserve">1)</w:t>
      </w:r>
    </w:p>
    <w:p w:rsidR="00000000" w:rsidDel="00000000" w:rsidP="00000000" w:rsidRDefault="00000000" w:rsidRPr="00000000" w14:paraId="00000003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contextualSpacing w:val="0"/>
        <w:rPr/>
      </w:pPr>
      <w:r w:rsidDel="00000000" w:rsidR="00000000" w:rsidRPr="00000000">
        <w:rPr/>
        <w:drawing>
          <wp:inline distB="114300" distT="114300" distL="114300" distR="114300">
            <wp:extent cx="4410075" cy="1276350"/>
            <wp:effectExtent b="0" l="0" r="0" t="0"/>
            <wp:docPr id="11" name="image22.png"/>
            <a:graphic>
              <a:graphicData uri="http://schemas.openxmlformats.org/drawingml/2006/picture">
                <pic:pic>
                  <pic:nvPicPr>
                    <pic:cNvPr id="0" name="image2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410075" cy="12763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contextualSpacing w:val="0"/>
        <w:rPr/>
      </w:pPr>
      <w:r w:rsidDel="00000000" w:rsidR="00000000" w:rsidRPr="00000000">
        <w:rPr/>
        <w:drawing>
          <wp:inline distB="114300" distT="114300" distL="114300" distR="114300">
            <wp:extent cx="6341561" cy="2833688"/>
            <wp:effectExtent b="0" l="0" r="0" t="0"/>
            <wp:docPr id="8" name="image19.png"/>
            <a:graphic>
              <a:graphicData uri="http://schemas.openxmlformats.org/drawingml/2006/picture">
                <pic:pic>
                  <pic:nvPicPr>
                    <pic:cNvPr id="0" name="image19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341561" cy="28336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contextualSpacing w:val="0"/>
        <w:rPr/>
      </w:pPr>
      <w:r w:rsidDel="00000000" w:rsidR="00000000" w:rsidRPr="00000000">
        <w:rPr>
          <w:rtl w:val="0"/>
        </w:rPr>
        <w:t xml:space="preserve">2) </w:t>
      </w:r>
    </w:p>
    <w:p w:rsidR="00000000" w:rsidDel="00000000" w:rsidP="00000000" w:rsidRDefault="00000000" w:rsidRPr="00000000" w14:paraId="0000000B">
      <w:pPr>
        <w:contextualSpacing w:val="0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3786188" cy="2446968"/>
            <wp:effectExtent b="0" l="0" r="0" t="0"/>
            <wp:docPr id="5" name="image16.png"/>
            <a:graphic>
              <a:graphicData uri="http://schemas.openxmlformats.org/drawingml/2006/picture">
                <pic:pic>
                  <pic:nvPicPr>
                    <pic:cNvPr id="0" name="image16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86188" cy="244696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contextualSpacing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contextualSpacing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contextualSpacing w:val="0"/>
        <w:jc w:val="both"/>
        <w:rPr/>
      </w:pPr>
      <w:r w:rsidDel="00000000" w:rsidR="00000000" w:rsidRPr="00000000">
        <w:rPr>
          <w:rtl w:val="0"/>
        </w:rPr>
        <w:t xml:space="preserve">a)</w:t>
      </w:r>
    </w:p>
    <w:p w:rsidR="00000000" w:rsidDel="00000000" w:rsidP="00000000" w:rsidRDefault="00000000" w:rsidRPr="00000000" w14:paraId="0000000F">
      <w:pPr>
        <w:contextualSpacing w:val="0"/>
        <w:jc w:val="both"/>
        <w:rPr/>
      </w:pPr>
      <w:r w:rsidDel="00000000" w:rsidR="00000000" w:rsidRPr="00000000">
        <w:rPr>
          <w:rtl w:val="0"/>
        </w:rPr>
        <w:t xml:space="preserve">192.168.0.5 &gt; 192.168.0.2</w:t>
        <w:tab/>
      </w:r>
      <w:r w:rsidDel="00000000" w:rsidR="00000000" w:rsidRPr="00000000">
        <w:rPr/>
        <w:drawing>
          <wp:inline distB="114300" distT="114300" distL="114300" distR="114300">
            <wp:extent cx="5734050" cy="5130800"/>
            <wp:effectExtent b="0" l="0" r="0" t="0"/>
            <wp:docPr id="10" name="image21.png"/>
            <a:graphic>
              <a:graphicData uri="http://schemas.openxmlformats.org/drawingml/2006/picture">
                <pic:pic>
                  <pic:nvPicPr>
                    <pic:cNvPr id="0" name="image2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5130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5734050" cy="5105400"/>
            <wp:effectExtent b="0" l="0" r="0" t="0"/>
            <wp:docPr id="6" name="image17.png"/>
            <a:graphic>
              <a:graphicData uri="http://schemas.openxmlformats.org/drawingml/2006/picture">
                <pic:pic>
                  <pic:nvPicPr>
                    <pic:cNvPr id="0" name="image17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5105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10">
      <w:pPr>
        <w:contextualSpacing w:val="0"/>
        <w:jc w:val="both"/>
        <w:rPr/>
      </w:pPr>
      <w:r w:rsidDel="00000000" w:rsidR="00000000" w:rsidRPr="00000000">
        <w:rPr>
          <w:rtl w:val="0"/>
        </w:rPr>
        <w:t xml:space="preserve">b) </w:t>
      </w:r>
    </w:p>
    <w:p w:rsidR="00000000" w:rsidDel="00000000" w:rsidP="00000000" w:rsidRDefault="00000000" w:rsidRPr="00000000" w14:paraId="00000011">
      <w:pPr>
        <w:contextualSpacing w:val="0"/>
        <w:jc w:val="both"/>
        <w:rPr/>
      </w:pPr>
      <w:r w:rsidDel="00000000" w:rsidR="00000000" w:rsidRPr="00000000">
        <w:rPr/>
        <w:drawing>
          <wp:inline distB="114300" distT="114300" distL="114300" distR="114300">
            <wp:extent cx="5699804" cy="1347788"/>
            <wp:effectExtent b="0" l="0" r="0" t="0"/>
            <wp:docPr id="7" name="image18.png"/>
            <a:graphic>
              <a:graphicData uri="http://schemas.openxmlformats.org/drawingml/2006/picture">
                <pic:pic>
                  <pic:nvPicPr>
                    <pic:cNvPr id="0" name="image18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99804" cy="13477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12">
      <w:pPr>
        <w:contextualSpacing w:val="0"/>
        <w:jc w:val="both"/>
        <w:rPr/>
      </w:pPr>
      <w:r w:rsidDel="00000000" w:rsidR="00000000" w:rsidRPr="00000000">
        <w:rPr>
          <w:rtl w:val="0"/>
        </w:rPr>
        <w:t xml:space="preserve">La connexion échoue car les machines ne sont pas sur la même plage IP.</w:t>
      </w:r>
    </w:p>
    <w:p w:rsidR="00000000" w:rsidDel="00000000" w:rsidP="00000000" w:rsidRDefault="00000000" w:rsidRPr="00000000" w14:paraId="00000013">
      <w:pPr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contextualSpacing w:val="0"/>
        <w:jc w:val="both"/>
        <w:rPr/>
      </w:pPr>
      <w:r w:rsidDel="00000000" w:rsidR="00000000" w:rsidRPr="00000000">
        <w:rPr>
          <w:rtl w:val="0"/>
        </w:rPr>
        <w:t xml:space="preserve">c) </w:t>
      </w:r>
      <w:r w:rsidDel="00000000" w:rsidR="00000000" w:rsidRPr="00000000">
        <w:rPr/>
        <w:drawing>
          <wp:inline distB="114300" distT="114300" distL="114300" distR="114300">
            <wp:extent cx="6346929" cy="2909888"/>
            <wp:effectExtent b="0" l="0" r="0" t="0"/>
            <wp:docPr id="2" name="image10.png"/>
            <a:graphic>
              <a:graphicData uri="http://schemas.openxmlformats.org/drawingml/2006/picture">
                <pic:pic>
                  <pic:nvPicPr>
                    <pic:cNvPr id="0" name="image10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346929" cy="29098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contextualSpacing w:val="0"/>
        <w:jc w:val="both"/>
        <w:rPr/>
      </w:pPr>
      <w:r w:rsidDel="00000000" w:rsidR="00000000" w:rsidRPr="00000000">
        <w:rPr>
          <w:rtl w:val="0"/>
        </w:rPr>
        <w:t xml:space="preserve">On modifie l’adresse IP pour mettre PC sur la même plage IP que le reste du réseau.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margin">
              <wp:posOffset>419100</wp:posOffset>
            </wp:positionH>
            <wp:positionV relativeFrom="paragraph">
              <wp:posOffset>352425</wp:posOffset>
            </wp:positionV>
            <wp:extent cx="4295775" cy="4029075"/>
            <wp:effectExtent b="0" l="0" r="0" t="0"/>
            <wp:wrapSquare wrapText="bothSides" distB="114300" distT="114300" distL="114300" distR="114300"/>
            <wp:docPr id="9" name="image20.png"/>
            <a:graphic>
              <a:graphicData uri="http://schemas.openxmlformats.org/drawingml/2006/picture">
                <pic:pic>
                  <pic:nvPicPr>
                    <pic:cNvPr id="0" name="image20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95775" cy="40290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8">
      <w:pPr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contextualSpacing w:val="0"/>
        <w:jc w:val="both"/>
        <w:rPr/>
      </w:pPr>
      <w:r w:rsidDel="00000000" w:rsidR="00000000" w:rsidRPr="00000000">
        <w:rPr>
          <w:rtl w:val="0"/>
        </w:rPr>
        <w:t xml:space="preserve">3) </w:t>
      </w:r>
    </w:p>
    <w:p w:rsidR="00000000" w:rsidDel="00000000" w:rsidP="00000000" w:rsidRDefault="00000000" w:rsidRPr="00000000" w14:paraId="0000001A">
      <w:pPr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contextualSpacing w:val="0"/>
        <w:jc w:val="both"/>
        <w:rPr/>
      </w:pPr>
      <w:r w:rsidDel="00000000" w:rsidR="00000000" w:rsidRPr="00000000">
        <w:rPr>
          <w:rtl w:val="0"/>
        </w:rPr>
        <w:t xml:space="preserve">Exercice 2 :</w:t>
      </w:r>
    </w:p>
    <w:p w:rsidR="00000000" w:rsidDel="00000000" w:rsidP="00000000" w:rsidRDefault="00000000" w:rsidRPr="00000000" w14:paraId="00000035">
      <w:pPr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ind w:left="720" w:hanging="360"/>
        <w:contextualSpacing w:val="1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Lors d’un ping de la machine 1 à la machine 2 il y a 4 trames envoyées.</w:t>
      </w:r>
    </w:p>
    <w:p w:rsidR="00000000" w:rsidDel="00000000" w:rsidP="00000000" w:rsidRDefault="00000000" w:rsidRPr="00000000" w14:paraId="00000037">
      <w:pPr>
        <w:contextualSpacing w:val="0"/>
        <w:jc w:val="both"/>
        <w:rPr/>
      </w:pPr>
      <w:r w:rsidDel="00000000" w:rsidR="00000000" w:rsidRPr="00000000">
        <w:rPr/>
        <w:drawing>
          <wp:inline distB="114300" distT="114300" distL="114300" distR="114300">
            <wp:extent cx="5653088" cy="3639938"/>
            <wp:effectExtent b="0" l="0" r="0" t="0"/>
            <wp:docPr id="1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14"/>
                    <a:srcRect b="31563" l="0" r="53820" t="15634"/>
                    <a:stretch>
                      <a:fillRect/>
                    </a:stretch>
                  </pic:blipFill>
                  <pic:spPr>
                    <a:xfrm>
                      <a:off x="0" y="0"/>
                      <a:ext cx="5653088" cy="36399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ind w:left="720" w:hanging="360"/>
        <w:contextualSpacing w:val="1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Lors d’un ping de la machine 1 à la machine 4 il y a 15 trames envoyées.</w:t>
      </w:r>
    </w:p>
    <w:p w:rsidR="00000000" w:rsidDel="00000000" w:rsidP="00000000" w:rsidRDefault="00000000" w:rsidRPr="00000000" w14:paraId="00000039">
      <w:pPr>
        <w:contextualSpacing w:val="0"/>
        <w:jc w:val="both"/>
        <w:rPr/>
      </w:pPr>
      <w:r w:rsidDel="00000000" w:rsidR="00000000" w:rsidRPr="00000000">
        <w:rPr/>
        <w:drawing>
          <wp:inline distB="114300" distT="114300" distL="114300" distR="114300">
            <wp:extent cx="5681663" cy="2996068"/>
            <wp:effectExtent b="0" l="0" r="0" t="0"/>
            <wp:docPr id="3" name="image11.png"/>
            <a:graphic>
              <a:graphicData uri="http://schemas.openxmlformats.org/drawingml/2006/picture">
                <pic:pic>
                  <pic:nvPicPr>
                    <pic:cNvPr id="0" name="image11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81663" cy="299606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contextualSpacing w:val="0"/>
        <w:jc w:val="both"/>
        <w:rPr/>
      </w:pPr>
      <w:r w:rsidDel="00000000" w:rsidR="00000000" w:rsidRPr="00000000">
        <w:rPr/>
        <w:drawing>
          <wp:inline distB="114300" distT="114300" distL="114300" distR="114300">
            <wp:extent cx="5710238" cy="3043368"/>
            <wp:effectExtent b="0" l="0" r="0" t="0"/>
            <wp:docPr id="4" name="image12.png"/>
            <a:graphic>
              <a:graphicData uri="http://schemas.openxmlformats.org/drawingml/2006/picture">
                <pic:pic>
                  <pic:nvPicPr>
                    <pic:cNvPr id="0" name="image12.pn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10238" cy="304336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fr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18.png"/><Relationship Id="rId10" Type="http://schemas.openxmlformats.org/officeDocument/2006/relationships/image" Target="media/image17.png"/><Relationship Id="rId13" Type="http://schemas.openxmlformats.org/officeDocument/2006/relationships/image" Target="media/image20.png"/><Relationship Id="rId12" Type="http://schemas.openxmlformats.org/officeDocument/2006/relationships/image" Target="media/image10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1.png"/><Relationship Id="rId15" Type="http://schemas.openxmlformats.org/officeDocument/2006/relationships/image" Target="media/image11.png"/><Relationship Id="rId14" Type="http://schemas.openxmlformats.org/officeDocument/2006/relationships/image" Target="media/image6.png"/><Relationship Id="rId16" Type="http://schemas.openxmlformats.org/officeDocument/2006/relationships/image" Target="media/image12.png"/><Relationship Id="rId5" Type="http://schemas.openxmlformats.org/officeDocument/2006/relationships/styles" Target="styles.xml"/><Relationship Id="rId6" Type="http://schemas.openxmlformats.org/officeDocument/2006/relationships/image" Target="media/image22.png"/><Relationship Id="rId7" Type="http://schemas.openxmlformats.org/officeDocument/2006/relationships/image" Target="media/image19.png"/><Relationship Id="rId8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